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788" w:rsidRPr="002B1026" w:rsidRDefault="00A03788" w:rsidP="00A03788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>АННОТАЦИЯ К РАБОЧЕЙ ПРОГРАММЕ</w:t>
      </w:r>
    </w:p>
    <w:p w:rsidR="00A03788" w:rsidRPr="002B1026" w:rsidRDefault="00A03788" w:rsidP="00A03788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 xml:space="preserve">учебной дисциплины </w:t>
      </w:r>
      <w:r w:rsidR="00046CC8">
        <w:rPr>
          <w:b/>
          <w:sz w:val="24"/>
          <w:szCs w:val="24"/>
        </w:rPr>
        <w:t xml:space="preserve">ОП </w:t>
      </w:r>
      <w:r w:rsidR="009C6E72">
        <w:rPr>
          <w:b/>
          <w:sz w:val="24"/>
          <w:szCs w:val="24"/>
        </w:rPr>
        <w:t xml:space="preserve">10  </w:t>
      </w:r>
      <w:r w:rsidR="00046CC8">
        <w:rPr>
          <w:b/>
          <w:sz w:val="24"/>
          <w:szCs w:val="24"/>
        </w:rPr>
        <w:t>«</w:t>
      </w:r>
      <w:r w:rsidR="009C6E72">
        <w:rPr>
          <w:b/>
          <w:sz w:val="24"/>
          <w:szCs w:val="24"/>
        </w:rPr>
        <w:t>Менеджмент в управлении и основы финансовой грамотности</w:t>
      </w:r>
      <w:r w:rsidR="00046CC8">
        <w:rPr>
          <w:b/>
          <w:sz w:val="24"/>
          <w:szCs w:val="24"/>
        </w:rPr>
        <w:t>»</w:t>
      </w:r>
    </w:p>
    <w:p w:rsidR="009C6E72" w:rsidRPr="009C6E72" w:rsidRDefault="009C6E72" w:rsidP="009C6E72">
      <w:pPr>
        <w:jc w:val="center"/>
        <w:rPr>
          <w:sz w:val="24"/>
          <w:szCs w:val="24"/>
        </w:rPr>
      </w:pPr>
      <w:r w:rsidRPr="009C6E72">
        <w:rPr>
          <w:bCs/>
          <w:iCs/>
          <w:sz w:val="24"/>
          <w:szCs w:val="24"/>
        </w:rPr>
        <w:t>для специальности:</w:t>
      </w:r>
    </w:p>
    <w:p w:rsidR="009C6E72" w:rsidRPr="009C6E72" w:rsidRDefault="009C6E72" w:rsidP="009C6E72">
      <w:pPr>
        <w:jc w:val="center"/>
        <w:rPr>
          <w:rFonts w:eastAsia="Times New Roman"/>
          <w:sz w:val="24"/>
          <w:szCs w:val="24"/>
          <w:lang w:eastAsia="ru-RU"/>
        </w:rPr>
      </w:pPr>
      <w:r w:rsidRPr="009C6E72">
        <w:rPr>
          <w:rFonts w:eastAsia="Times New Roman"/>
          <w:sz w:val="24"/>
          <w:szCs w:val="24"/>
          <w:lang w:eastAsia="ru-RU"/>
        </w:rPr>
        <w:t xml:space="preserve">23.02.01 «Организация перевозок и управление на </w:t>
      </w:r>
      <w:proofErr w:type="gramStart"/>
      <w:r w:rsidRPr="009C6E72">
        <w:rPr>
          <w:rFonts w:eastAsia="Times New Roman"/>
          <w:sz w:val="24"/>
          <w:szCs w:val="24"/>
          <w:lang w:eastAsia="ru-RU"/>
        </w:rPr>
        <w:t>автомобильном</w:t>
      </w:r>
      <w:proofErr w:type="gramEnd"/>
      <w:r w:rsidRPr="009C6E72">
        <w:rPr>
          <w:rFonts w:eastAsia="Times New Roman"/>
          <w:sz w:val="24"/>
          <w:szCs w:val="24"/>
          <w:lang w:eastAsia="ru-RU"/>
        </w:rPr>
        <w:t xml:space="preserve"> </w:t>
      </w:r>
    </w:p>
    <w:p w:rsidR="009C6E72" w:rsidRPr="009C6E72" w:rsidRDefault="009C6E72" w:rsidP="009C6E72">
      <w:pPr>
        <w:jc w:val="center"/>
        <w:rPr>
          <w:bCs/>
          <w:iCs/>
          <w:sz w:val="24"/>
          <w:szCs w:val="24"/>
        </w:rPr>
      </w:pPr>
      <w:proofErr w:type="gramStart"/>
      <w:r w:rsidRPr="009C6E72">
        <w:rPr>
          <w:rFonts w:eastAsia="Times New Roman"/>
          <w:sz w:val="24"/>
          <w:szCs w:val="24"/>
          <w:lang w:eastAsia="ru-RU"/>
        </w:rPr>
        <w:t>транспорте</w:t>
      </w:r>
      <w:proofErr w:type="gramEnd"/>
      <w:r w:rsidRPr="009C6E72">
        <w:rPr>
          <w:rFonts w:eastAsia="Times New Roman"/>
          <w:sz w:val="24"/>
          <w:szCs w:val="24"/>
          <w:lang w:eastAsia="ru-RU"/>
        </w:rPr>
        <w:t xml:space="preserve">» </w:t>
      </w:r>
    </w:p>
    <w:p w:rsidR="00046CC8" w:rsidRDefault="00046CC8" w:rsidP="00046CC8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bCs/>
          <w:szCs w:val="24"/>
        </w:rPr>
      </w:pPr>
    </w:p>
    <w:p w:rsidR="00A03788" w:rsidRPr="002B1026" w:rsidRDefault="00A03788" w:rsidP="00E55F5E">
      <w:pPr>
        <w:widowControl w:val="0"/>
        <w:suppressAutoHyphens/>
        <w:spacing w:line="276" w:lineRule="auto"/>
        <w:rPr>
          <w:rFonts w:eastAsia="Calibri"/>
          <w:bCs/>
          <w:szCs w:val="24"/>
        </w:rPr>
      </w:pPr>
      <w:r w:rsidRPr="002B1026">
        <w:rPr>
          <w:rFonts w:eastAsia="Calibri"/>
          <w:bCs/>
          <w:szCs w:val="24"/>
        </w:rPr>
        <w:t>Содержание программы общеобразовательной дисциплины «</w:t>
      </w:r>
      <w:r w:rsidR="00046CC8">
        <w:rPr>
          <w:rFonts w:eastAsia="Calibri"/>
          <w:bCs/>
          <w:szCs w:val="24"/>
        </w:rPr>
        <w:t>Охрана труда</w:t>
      </w:r>
      <w:r w:rsidRPr="002B1026">
        <w:rPr>
          <w:rFonts w:eastAsia="Calibri"/>
          <w:bCs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3F47E0" w:rsidRPr="009C6E72" w:rsidRDefault="00A03788" w:rsidP="003F47E0">
      <w:pPr>
        <w:rPr>
          <w:bCs/>
          <w:iCs/>
          <w:sz w:val="24"/>
          <w:szCs w:val="24"/>
        </w:rPr>
      </w:pPr>
      <w:r w:rsidRPr="002B1026">
        <w:rPr>
          <w:rFonts w:eastAsia="Calibri"/>
          <w:bCs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 w:rsidR="003F47E0" w:rsidRPr="009C6E72">
        <w:rPr>
          <w:rFonts w:eastAsia="Times New Roman"/>
          <w:sz w:val="24"/>
          <w:szCs w:val="24"/>
          <w:lang w:eastAsia="ru-RU"/>
        </w:rPr>
        <w:t xml:space="preserve">23.02.01 «Организация перевозок и управление на автомобильном </w:t>
      </w:r>
      <w:r w:rsidR="003F47E0">
        <w:rPr>
          <w:rFonts w:eastAsia="Times New Roman"/>
          <w:sz w:val="24"/>
          <w:szCs w:val="24"/>
          <w:lang w:eastAsia="ru-RU"/>
        </w:rPr>
        <w:t xml:space="preserve"> транспорте».</w:t>
      </w:r>
    </w:p>
    <w:p w:rsidR="000065AD" w:rsidRPr="00046CC8" w:rsidRDefault="000065AD" w:rsidP="003F47E0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Times New Roman"/>
          <w:color w:val="FF0000"/>
          <w:sz w:val="24"/>
          <w:szCs w:val="24"/>
          <w:lang w:eastAsia="ru-RU"/>
        </w:rPr>
      </w:pPr>
    </w:p>
    <w:tbl>
      <w:tblPr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55"/>
        <w:gridCol w:w="3117"/>
        <w:gridCol w:w="4673"/>
      </w:tblGrid>
      <w:tr w:rsidR="000065AD" w:rsidRPr="000065AD" w:rsidTr="003C11D2">
        <w:trPr>
          <w:trHeight w:val="652"/>
        </w:trPr>
        <w:tc>
          <w:tcPr>
            <w:tcW w:w="1955" w:type="dxa"/>
          </w:tcPr>
          <w:p w:rsidR="000065AD" w:rsidRPr="000065AD" w:rsidRDefault="000065AD" w:rsidP="000065AD">
            <w:pPr>
              <w:widowControl w:val="0"/>
              <w:autoSpaceDE w:val="0"/>
              <w:autoSpaceDN w:val="0"/>
              <w:spacing w:line="242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</w:rPr>
            </w:pPr>
            <w:r w:rsidRPr="000065AD">
              <w:rPr>
                <w:rFonts w:eastAsia="Times New Roman" w:cs="Times New Roman"/>
                <w:b/>
                <w:sz w:val="24"/>
                <w:szCs w:val="24"/>
              </w:rPr>
              <w:t>Код</w:t>
            </w:r>
            <w:r w:rsidRPr="000065AD">
              <w:rPr>
                <w:rFonts w:eastAsia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0065AD">
              <w:rPr>
                <w:rFonts w:eastAsia="Times New Roman" w:cs="Times New Roman"/>
                <w:b/>
                <w:sz w:val="24"/>
                <w:szCs w:val="24"/>
              </w:rPr>
              <w:t>ПК,</w:t>
            </w:r>
            <w:r w:rsidRPr="000065AD">
              <w:rPr>
                <w:rFonts w:eastAsia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0065AD">
              <w:rPr>
                <w:rFonts w:eastAsia="Times New Roman" w:cs="Times New Roman"/>
                <w:b/>
                <w:sz w:val="24"/>
                <w:szCs w:val="24"/>
              </w:rPr>
              <w:t>ОК</w:t>
            </w:r>
          </w:p>
        </w:tc>
        <w:tc>
          <w:tcPr>
            <w:tcW w:w="3117" w:type="dxa"/>
          </w:tcPr>
          <w:p w:rsidR="000065AD" w:rsidRPr="000065AD" w:rsidRDefault="000065AD" w:rsidP="000065AD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0065AD">
              <w:rPr>
                <w:rFonts w:eastAsia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673" w:type="dxa"/>
            <w:tcBorders>
              <w:right w:val="single" w:sz="6" w:space="0" w:color="000000"/>
            </w:tcBorders>
          </w:tcPr>
          <w:p w:rsidR="000065AD" w:rsidRPr="000065AD" w:rsidRDefault="000065AD" w:rsidP="000065AD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0065AD">
              <w:rPr>
                <w:rFonts w:eastAsia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3F47E0" w:rsidRPr="000065AD" w:rsidTr="003C11D2">
        <w:trPr>
          <w:trHeight w:val="3312"/>
        </w:trPr>
        <w:tc>
          <w:tcPr>
            <w:tcW w:w="1955" w:type="dxa"/>
          </w:tcPr>
          <w:p w:rsidR="003F47E0" w:rsidRPr="00425A45" w:rsidRDefault="003F47E0" w:rsidP="008B2258">
            <w:pPr>
              <w:pStyle w:val="TableParagraph"/>
              <w:spacing w:line="233" w:lineRule="exact"/>
              <w:rPr>
                <w:b/>
                <w:sz w:val="24"/>
                <w:szCs w:val="24"/>
              </w:rPr>
            </w:pPr>
            <w:r w:rsidRPr="00425A45">
              <w:rPr>
                <w:b/>
                <w:sz w:val="24"/>
                <w:szCs w:val="24"/>
              </w:rPr>
              <w:t>ОК</w:t>
            </w:r>
            <w:r w:rsidRPr="00425A4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425A45">
              <w:rPr>
                <w:b/>
                <w:sz w:val="24"/>
                <w:szCs w:val="24"/>
              </w:rPr>
              <w:t>1-ОК9</w:t>
            </w:r>
          </w:p>
          <w:p w:rsidR="003F47E0" w:rsidRPr="00425A45" w:rsidRDefault="003F47E0" w:rsidP="008B2258">
            <w:pPr>
              <w:pStyle w:val="TableParagraph"/>
              <w:spacing w:line="236" w:lineRule="exact"/>
              <w:rPr>
                <w:b/>
                <w:i/>
                <w:sz w:val="24"/>
                <w:szCs w:val="24"/>
              </w:rPr>
            </w:pPr>
            <w:r w:rsidRPr="00425A45">
              <w:rPr>
                <w:b/>
                <w:sz w:val="24"/>
                <w:szCs w:val="24"/>
              </w:rPr>
              <w:t>ПК 1.1-1.3</w:t>
            </w:r>
          </w:p>
        </w:tc>
        <w:tc>
          <w:tcPr>
            <w:tcW w:w="3117" w:type="dxa"/>
          </w:tcPr>
          <w:p w:rsidR="003F47E0" w:rsidRPr="003913CB" w:rsidRDefault="003F47E0" w:rsidP="008B2258">
            <w:pPr>
              <w:spacing w:after="120"/>
              <w:ind w:left="33"/>
            </w:pPr>
            <w:r w:rsidRPr="003913CB">
              <w:t>У</w:t>
            </w:r>
            <w:proofErr w:type="gramStart"/>
            <w:r w:rsidRPr="003913CB">
              <w:t>1</w:t>
            </w:r>
            <w:proofErr w:type="gramEnd"/>
            <w:r w:rsidRPr="003913CB">
              <w:t>- воспринимать изменения в условиях производства, рыночной экономики и предпринимательства;</w:t>
            </w:r>
          </w:p>
          <w:p w:rsidR="003F47E0" w:rsidRPr="003913CB" w:rsidRDefault="003F47E0" w:rsidP="008B2258">
            <w:pPr>
              <w:pStyle w:val="21"/>
              <w:shd w:val="clear" w:color="auto" w:fill="auto"/>
              <w:spacing w:before="0" w:after="0" w:line="240" w:lineRule="auto"/>
              <w:ind w:left="40" w:right="240"/>
              <w:jc w:val="both"/>
              <w:rPr>
                <w:b w:val="0"/>
              </w:rPr>
            </w:pPr>
            <w:r w:rsidRPr="003913CB">
              <w:rPr>
                <w:b w:val="0"/>
                <w:sz w:val="24"/>
                <w:szCs w:val="24"/>
              </w:rPr>
              <w:t>У</w:t>
            </w:r>
            <w:proofErr w:type="gramStart"/>
            <w:r w:rsidRPr="003913CB">
              <w:rPr>
                <w:b w:val="0"/>
                <w:sz w:val="24"/>
                <w:szCs w:val="24"/>
              </w:rPr>
              <w:t>2</w:t>
            </w:r>
            <w:proofErr w:type="gramEnd"/>
            <w:r w:rsidRPr="003913CB">
              <w:rPr>
                <w:b w:val="0"/>
                <w:sz w:val="24"/>
                <w:szCs w:val="24"/>
              </w:rPr>
              <w:t>- находить и использовать необходимую экономическую информацию.</w:t>
            </w:r>
          </w:p>
        </w:tc>
        <w:tc>
          <w:tcPr>
            <w:tcW w:w="4673" w:type="dxa"/>
            <w:tcBorders>
              <w:right w:val="single" w:sz="6" w:space="0" w:color="000000"/>
            </w:tcBorders>
          </w:tcPr>
          <w:p w:rsidR="003F47E0" w:rsidRPr="003913CB" w:rsidRDefault="003F47E0" w:rsidP="008B22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</w:pPr>
            <w:r w:rsidRPr="003913CB">
              <w:t>З</w:t>
            </w:r>
            <w:proofErr w:type="gramStart"/>
            <w:r w:rsidRPr="003913CB">
              <w:t>1</w:t>
            </w:r>
            <w:proofErr w:type="gramEnd"/>
            <w:r w:rsidRPr="003913CB">
              <w:t xml:space="preserve">- основы экономики, подходы к анализу экономической ситуации в стране и за рубежом, денежно-кредитную и налоговую политику; </w:t>
            </w:r>
          </w:p>
          <w:p w:rsidR="003F47E0" w:rsidRPr="003913CB" w:rsidRDefault="003F47E0" w:rsidP="008B22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</w:pPr>
            <w:r w:rsidRPr="003913CB">
              <w:t>З2-механизмы ценообразования на продукцию (услуги), формы оплаты труда в современных условиях;</w:t>
            </w:r>
          </w:p>
          <w:p w:rsidR="003F47E0" w:rsidRPr="003913CB" w:rsidRDefault="003F47E0" w:rsidP="008B22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</w:pPr>
            <w:r w:rsidRPr="003913CB">
              <w:t>З3- законодательство по охране авторских прав.</w:t>
            </w:r>
          </w:p>
        </w:tc>
      </w:tr>
    </w:tbl>
    <w:p w:rsidR="000065AD" w:rsidRPr="000065AD" w:rsidRDefault="000065AD" w:rsidP="000065AD">
      <w:pPr>
        <w:tabs>
          <w:tab w:val="left" w:pos="916"/>
          <w:tab w:val="left" w:pos="1832"/>
          <w:tab w:val="left" w:pos="2748"/>
          <w:tab w:val="center" w:pos="4677"/>
        </w:tabs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0065AD">
        <w:rPr>
          <w:rFonts w:eastAsia="Times New Roman" w:cs="Times New Roman"/>
          <w:sz w:val="24"/>
          <w:szCs w:val="24"/>
          <w:lang w:eastAsia="ru-RU"/>
        </w:rPr>
        <w:t xml:space="preserve">  </w:t>
      </w:r>
    </w:p>
    <w:p w:rsidR="000065AD" w:rsidRPr="000065AD" w:rsidRDefault="000065AD" w:rsidP="000065AD">
      <w:pPr>
        <w:tabs>
          <w:tab w:val="left" w:pos="916"/>
          <w:tab w:val="left" w:pos="1832"/>
          <w:tab w:val="left" w:pos="2748"/>
          <w:tab w:val="center" w:pos="4677"/>
        </w:tabs>
        <w:spacing w:line="276" w:lineRule="auto"/>
        <w:ind w:firstLine="567"/>
        <w:rPr>
          <w:rFonts w:eastAsia="Calibri" w:cs="Times New Roman"/>
          <w:sz w:val="24"/>
          <w:szCs w:val="24"/>
          <w:lang w:eastAsia="ru-RU"/>
        </w:rPr>
      </w:pPr>
      <w:r w:rsidRPr="000065AD">
        <w:rPr>
          <w:rFonts w:eastAsia="Calibri" w:cs="Times New Roman"/>
          <w:sz w:val="24"/>
          <w:szCs w:val="24"/>
          <w:lang w:eastAsia="ru-RU"/>
        </w:rPr>
        <w:t>На основании протокола № 1 от 07.09.21г</w:t>
      </w:r>
      <w:r w:rsidRPr="000065AD">
        <w:rPr>
          <w:rFonts w:eastAsia="Calibri" w:cs="Times New Roman"/>
          <w:sz w:val="24"/>
          <w:szCs w:val="24"/>
          <w:lang w:eastAsia="ru-RU"/>
        </w:rPr>
        <w:tab/>
        <w:t xml:space="preserve">  заседания ЦМК </w:t>
      </w:r>
      <w:proofErr w:type="spellStart"/>
      <w:r w:rsidRPr="000065AD">
        <w:rPr>
          <w:rFonts w:eastAsia="Calibri" w:cs="Times New Roman"/>
          <w:sz w:val="24"/>
          <w:szCs w:val="24"/>
          <w:lang w:eastAsia="ru-RU"/>
        </w:rPr>
        <w:t>общепрофессиональных</w:t>
      </w:r>
      <w:proofErr w:type="spellEnd"/>
      <w:r w:rsidRPr="000065AD">
        <w:rPr>
          <w:rFonts w:eastAsia="Calibri" w:cs="Times New Roman"/>
          <w:sz w:val="24"/>
          <w:szCs w:val="24"/>
          <w:lang w:eastAsia="ru-RU"/>
        </w:rPr>
        <w:t xml:space="preserve"> дисциплин определены следующие цели и задачи воспитания и личностные результаты в рамках изучения дисциплин в соответствии с программой воспитания:</w:t>
      </w:r>
    </w:p>
    <w:p w:rsidR="000065AD" w:rsidRPr="000065AD" w:rsidRDefault="000065AD" w:rsidP="000065AD">
      <w:pPr>
        <w:ind w:firstLine="0"/>
        <w:contextualSpacing/>
        <w:rPr>
          <w:rFonts w:eastAsia="Calibri" w:cs="Times New Roman"/>
          <w:sz w:val="24"/>
          <w:szCs w:val="24"/>
        </w:rPr>
      </w:pPr>
    </w:p>
    <w:p w:rsidR="003F47E0" w:rsidRDefault="003F47E0" w:rsidP="003F47E0">
      <w:pPr>
        <w:widowControl w:val="0"/>
        <w:autoSpaceDE w:val="0"/>
        <w:autoSpaceDN w:val="0"/>
        <w:rPr>
          <w:bCs/>
          <w:sz w:val="24"/>
          <w:szCs w:val="24"/>
        </w:rPr>
      </w:pPr>
      <w:r w:rsidRPr="00CF285D">
        <w:rPr>
          <w:b/>
          <w:bCs/>
          <w:sz w:val="24"/>
          <w:szCs w:val="24"/>
        </w:rPr>
        <w:t>ЛР 13</w:t>
      </w:r>
      <w:r>
        <w:rPr>
          <w:b/>
          <w:bCs/>
          <w:sz w:val="24"/>
          <w:szCs w:val="24"/>
        </w:rPr>
        <w:t xml:space="preserve"> </w:t>
      </w:r>
      <w:r w:rsidRPr="00175C46">
        <w:rPr>
          <w:bCs/>
          <w:sz w:val="24"/>
          <w:szCs w:val="24"/>
        </w:rPr>
        <w:t xml:space="preserve">Готовность </w:t>
      </w:r>
      <w:proofErr w:type="gramStart"/>
      <w:r w:rsidRPr="00175C46">
        <w:rPr>
          <w:bCs/>
          <w:sz w:val="24"/>
          <w:szCs w:val="24"/>
        </w:rPr>
        <w:t>обучающегося</w:t>
      </w:r>
      <w:proofErr w:type="gramEnd"/>
      <w:r w:rsidRPr="00175C46">
        <w:rPr>
          <w:bCs/>
          <w:sz w:val="24"/>
          <w:szCs w:val="24"/>
        </w:rPr>
        <w:t xml:space="preserve">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другими людьми, проектно мыслящий.</w:t>
      </w:r>
    </w:p>
    <w:p w:rsidR="003F47E0" w:rsidRPr="00CF285D" w:rsidRDefault="003F47E0" w:rsidP="003F47E0">
      <w:pPr>
        <w:widowControl w:val="0"/>
        <w:autoSpaceDE w:val="0"/>
        <w:autoSpaceDN w:val="0"/>
        <w:rPr>
          <w:sz w:val="24"/>
          <w:szCs w:val="24"/>
        </w:rPr>
      </w:pPr>
      <w:r w:rsidRPr="00CF285D">
        <w:rPr>
          <w:b/>
          <w:bCs/>
          <w:sz w:val="24"/>
          <w:szCs w:val="24"/>
        </w:rPr>
        <w:lastRenderedPageBreak/>
        <w:t>ЛР 18</w:t>
      </w:r>
      <w:r>
        <w:rPr>
          <w:b/>
          <w:bCs/>
          <w:sz w:val="24"/>
          <w:szCs w:val="24"/>
        </w:rPr>
        <w:t xml:space="preserve"> </w:t>
      </w:r>
      <w:r w:rsidRPr="00175C46">
        <w:rPr>
          <w:sz w:val="24"/>
          <w:szCs w:val="24"/>
        </w:rPr>
        <w:t>Ценностное отношение обучающихся к людям иной национальности, веры, культуры; уважительного отношения к их взглядам</w:t>
      </w:r>
      <w:proofErr w:type="gramStart"/>
      <w:r w:rsidRPr="00175C46">
        <w:rPr>
          <w:sz w:val="24"/>
          <w:szCs w:val="24"/>
        </w:rPr>
        <w:t>.</w:t>
      </w:r>
      <w:proofErr w:type="gramEnd"/>
      <w:r w:rsidRPr="00CF285D">
        <w:t xml:space="preserve"> </w:t>
      </w:r>
      <w:r w:rsidRPr="00CF285D">
        <w:rPr>
          <w:sz w:val="24"/>
          <w:szCs w:val="24"/>
        </w:rPr>
        <w:t>(</w:t>
      </w:r>
      <w:proofErr w:type="gramStart"/>
      <w:r w:rsidRPr="00CF285D">
        <w:rPr>
          <w:sz w:val="24"/>
          <w:szCs w:val="24"/>
        </w:rPr>
        <w:t>п</w:t>
      </w:r>
      <w:proofErr w:type="gramEnd"/>
      <w:r w:rsidRPr="00CF285D">
        <w:rPr>
          <w:sz w:val="24"/>
          <w:szCs w:val="24"/>
        </w:rPr>
        <w:t>ротокола № 6 от 20.02.2023 г. заседания ЦМК общих гуманитарных  и социально-экономических дисциплин).</w:t>
      </w:r>
    </w:p>
    <w:p w:rsidR="000065AD" w:rsidRPr="000065AD" w:rsidRDefault="000065AD" w:rsidP="000065AD">
      <w:pPr>
        <w:ind w:firstLine="0"/>
        <w:contextualSpacing/>
        <w:rPr>
          <w:rFonts w:eastAsia="Calibri" w:cs="Times New Roman"/>
          <w:sz w:val="24"/>
          <w:szCs w:val="24"/>
        </w:rPr>
      </w:pPr>
      <w:proofErr w:type="gramStart"/>
      <w:r w:rsidRPr="000065AD">
        <w:rPr>
          <w:rFonts w:eastAsia="Calibri" w:cs="Times New Roman"/>
          <w:sz w:val="24"/>
          <w:szCs w:val="24"/>
        </w:rPr>
        <w:t>3.ЛР34 Осознанно выполняющий правила здорового и экологически целесообразного образа жизни, безопасного для человека и окружающей его среды.</w:t>
      </w:r>
      <w:proofErr w:type="gramEnd"/>
    </w:p>
    <w:p w:rsidR="00A03788" w:rsidRDefault="00A03788" w:rsidP="00A03788">
      <w:pPr>
        <w:spacing w:before="240"/>
        <w:rPr>
          <w:rFonts w:cs="Times New Roman"/>
          <w:sz w:val="24"/>
          <w:szCs w:val="28"/>
        </w:rPr>
      </w:pPr>
      <w:r w:rsidRPr="007E3952">
        <w:rPr>
          <w:rFonts w:cs="Times New Roman"/>
          <w:sz w:val="24"/>
          <w:szCs w:val="28"/>
        </w:rPr>
        <w:t>Наименование разделов рабочей программы учебной дисциплины</w:t>
      </w:r>
      <w:r w:rsidR="004A65A4">
        <w:rPr>
          <w:rFonts w:cs="Times New Roman"/>
          <w:sz w:val="24"/>
          <w:szCs w:val="28"/>
        </w:rPr>
        <w:t xml:space="preserve"> ОП </w:t>
      </w:r>
      <w:r w:rsidR="003F47E0">
        <w:rPr>
          <w:rFonts w:cs="Times New Roman"/>
          <w:sz w:val="24"/>
          <w:szCs w:val="28"/>
        </w:rPr>
        <w:t>10</w:t>
      </w:r>
      <w:r>
        <w:rPr>
          <w:rFonts w:cs="Times New Roman"/>
          <w:sz w:val="24"/>
          <w:szCs w:val="28"/>
        </w:rPr>
        <w:t xml:space="preserve"> «</w:t>
      </w:r>
      <w:r w:rsidR="003F47E0">
        <w:rPr>
          <w:rFonts w:cs="Times New Roman"/>
          <w:sz w:val="24"/>
          <w:szCs w:val="28"/>
        </w:rPr>
        <w:t>Менеджмент в управление и основы финансовой грамотности</w:t>
      </w:r>
      <w:r>
        <w:rPr>
          <w:rFonts w:cs="Times New Roman"/>
          <w:sz w:val="24"/>
          <w:szCs w:val="28"/>
        </w:rPr>
        <w:t>»</w:t>
      </w:r>
      <w:r w:rsidRPr="007E3952">
        <w:rPr>
          <w:rFonts w:cs="Times New Roman"/>
          <w:sz w:val="24"/>
          <w:szCs w:val="28"/>
        </w:rPr>
        <w:t>:</w:t>
      </w:r>
    </w:p>
    <w:p w:rsidR="00046CC8" w:rsidRDefault="00046CC8" w:rsidP="00046CC8">
      <w:pPr>
        <w:rPr>
          <w:sz w:val="24"/>
          <w:szCs w:val="24"/>
        </w:rPr>
      </w:pPr>
    </w:p>
    <w:p w:rsidR="00E55F5E" w:rsidRPr="003F47E0" w:rsidRDefault="00046CC8" w:rsidP="00046CC8">
      <w:pPr>
        <w:rPr>
          <w:sz w:val="24"/>
          <w:szCs w:val="24"/>
        </w:rPr>
      </w:pPr>
      <w:r w:rsidRPr="003F47E0">
        <w:rPr>
          <w:sz w:val="24"/>
          <w:szCs w:val="24"/>
        </w:rPr>
        <w:t>Раздел</w:t>
      </w:r>
      <w:r w:rsidRPr="003F47E0">
        <w:rPr>
          <w:spacing w:val="-2"/>
          <w:sz w:val="24"/>
          <w:szCs w:val="24"/>
        </w:rPr>
        <w:t xml:space="preserve"> </w:t>
      </w:r>
      <w:r w:rsidRPr="003F47E0">
        <w:rPr>
          <w:sz w:val="24"/>
          <w:szCs w:val="24"/>
        </w:rPr>
        <w:t>1.</w:t>
      </w:r>
      <w:r w:rsidRPr="003F47E0">
        <w:rPr>
          <w:spacing w:val="1"/>
          <w:sz w:val="24"/>
          <w:szCs w:val="24"/>
        </w:rPr>
        <w:t xml:space="preserve"> </w:t>
      </w:r>
      <w:r w:rsidR="003F47E0" w:rsidRPr="003F47E0">
        <w:rPr>
          <w:sz w:val="24"/>
          <w:szCs w:val="24"/>
        </w:rPr>
        <w:t>Менеджмент</w:t>
      </w:r>
      <w:r w:rsidR="004A65A4" w:rsidRPr="003F47E0">
        <w:rPr>
          <w:sz w:val="24"/>
          <w:szCs w:val="24"/>
        </w:rPr>
        <w:t>;</w:t>
      </w:r>
    </w:p>
    <w:p w:rsidR="003F47E0" w:rsidRPr="003F47E0" w:rsidRDefault="00046CC8" w:rsidP="003F47E0">
      <w:r w:rsidRPr="003F47E0">
        <w:rPr>
          <w:rFonts w:eastAsia="Times New Roman" w:cs="Times New Roman"/>
          <w:sz w:val="24"/>
          <w:szCs w:val="24"/>
          <w:lang w:eastAsia="ru-RU"/>
        </w:rPr>
        <w:t>Раздел</w:t>
      </w:r>
      <w:r w:rsidRPr="003F47E0">
        <w:rPr>
          <w:rFonts w:eastAsia="Times New Roman" w:cs="Times New Roman"/>
          <w:spacing w:val="-2"/>
          <w:sz w:val="24"/>
          <w:szCs w:val="24"/>
          <w:lang w:eastAsia="ru-RU"/>
        </w:rPr>
        <w:t xml:space="preserve"> </w:t>
      </w:r>
      <w:r w:rsidRPr="003F47E0">
        <w:rPr>
          <w:rFonts w:eastAsia="Times New Roman" w:cs="Times New Roman"/>
          <w:sz w:val="24"/>
          <w:szCs w:val="24"/>
          <w:lang w:eastAsia="ru-RU"/>
        </w:rPr>
        <w:t>2.</w:t>
      </w:r>
      <w:r w:rsidRPr="003F47E0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  <w:r w:rsidR="003F47E0" w:rsidRPr="003F47E0">
        <w:t>Психология менеджмента и этика делового общения</w:t>
      </w:r>
      <w:r w:rsidR="003F47E0">
        <w:t>;</w:t>
      </w:r>
    </w:p>
    <w:p w:rsidR="003F47E0" w:rsidRDefault="003F47E0" w:rsidP="003F47E0">
      <w:r w:rsidRPr="003F47E0">
        <w:t>Раздел 3. Основы финансовой грамотности</w:t>
      </w:r>
    </w:p>
    <w:p w:rsidR="003F47E0" w:rsidRPr="003F47E0" w:rsidRDefault="003F47E0" w:rsidP="003F47E0"/>
    <w:p w:rsidR="00A03788" w:rsidRPr="002B1026" w:rsidRDefault="00A03788" w:rsidP="003F47E0">
      <w:pPr>
        <w:spacing w:line="266" w:lineRule="exact"/>
        <w:ind w:left="110" w:firstLine="0"/>
      </w:pPr>
      <w:r w:rsidRPr="002B1026">
        <w:t xml:space="preserve">Количество часов аудиторных: </w:t>
      </w:r>
      <w:r w:rsidR="003F47E0">
        <w:t>67</w:t>
      </w:r>
      <w:r w:rsidRPr="002B1026">
        <w:t xml:space="preserve"> ч. </w:t>
      </w:r>
    </w:p>
    <w:p w:rsidR="00A03788" w:rsidRPr="002B1026" w:rsidRDefault="00A03788" w:rsidP="00A03788">
      <w:pPr>
        <w:pStyle w:val="a4"/>
        <w:numPr>
          <w:ilvl w:val="0"/>
          <w:numId w:val="1"/>
        </w:numPr>
      </w:pPr>
      <w:r w:rsidRPr="002B1026">
        <w:t xml:space="preserve">Количество часов ЛПЗ/ПЗ: </w:t>
      </w:r>
      <w:r w:rsidR="004A65A4">
        <w:t>6</w:t>
      </w:r>
      <w:r w:rsidRPr="002B1026">
        <w:t xml:space="preserve"> ч. • </w:t>
      </w:r>
    </w:p>
    <w:p w:rsidR="00A03788" w:rsidRPr="002B1026" w:rsidRDefault="00A03788" w:rsidP="00A03788">
      <w:pPr>
        <w:pStyle w:val="a4"/>
        <w:numPr>
          <w:ilvl w:val="0"/>
          <w:numId w:val="1"/>
        </w:numPr>
        <w:rPr>
          <w:rFonts w:eastAsia="Calibri"/>
          <w:sz w:val="20"/>
        </w:rPr>
      </w:pPr>
      <w:r w:rsidRPr="002B1026">
        <w:t xml:space="preserve">Форма аттестации: </w:t>
      </w:r>
      <w:r w:rsidR="003F47E0">
        <w:t>Дифференцированный зачет</w:t>
      </w:r>
    </w:p>
    <w:p w:rsidR="00A03788" w:rsidRDefault="00A03788" w:rsidP="00A03788">
      <w:pPr>
        <w:rPr>
          <w:rFonts w:cs="Times New Roman"/>
          <w:sz w:val="24"/>
          <w:szCs w:val="28"/>
        </w:rPr>
      </w:pPr>
    </w:p>
    <w:p w:rsidR="005766BD" w:rsidRPr="00A03788" w:rsidRDefault="00A03788" w:rsidP="00A03788">
      <w:r w:rsidRPr="007E3952">
        <w:rPr>
          <w:rFonts w:cs="Times New Roman"/>
          <w:sz w:val="24"/>
          <w:szCs w:val="28"/>
        </w:rPr>
        <w:t xml:space="preserve">Составитель: преподаватель ГБПОУ «КБАДК» </w:t>
      </w:r>
      <w:r w:rsidR="00E55F5E">
        <w:rPr>
          <w:rFonts w:cs="Times New Roman"/>
          <w:sz w:val="24"/>
          <w:szCs w:val="28"/>
        </w:rPr>
        <w:t>Жигунова Н.Ю.</w:t>
      </w:r>
    </w:p>
    <w:sectPr w:rsidR="005766BD" w:rsidRPr="00A03788" w:rsidSect="007843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3788"/>
    <w:rsid w:val="00000D7A"/>
    <w:rsid w:val="000065AD"/>
    <w:rsid w:val="00046CC8"/>
    <w:rsid w:val="002944CA"/>
    <w:rsid w:val="003F47E0"/>
    <w:rsid w:val="004A65A4"/>
    <w:rsid w:val="005766BD"/>
    <w:rsid w:val="009C6E72"/>
    <w:rsid w:val="00A03788"/>
    <w:rsid w:val="00E55F5E"/>
    <w:rsid w:val="00ED1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03788"/>
    <w:pPr>
      <w:spacing w:after="0" w:line="240" w:lineRule="auto"/>
      <w:ind w:firstLine="709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3788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0378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A03788"/>
    <w:pPr>
      <w:ind w:left="720"/>
      <w:contextualSpacing/>
    </w:pPr>
  </w:style>
  <w:style w:type="paragraph" w:styleId="a5">
    <w:name w:val="Body Text"/>
    <w:basedOn w:val="a"/>
    <w:link w:val="a6"/>
    <w:uiPriority w:val="99"/>
    <w:unhideWhenUsed/>
    <w:rsid w:val="004A65A4"/>
    <w:pPr>
      <w:spacing w:after="120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4A65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1"/>
    <w:locked/>
    <w:rsid w:val="004A65A4"/>
    <w:rPr>
      <w:rFonts w:ascii="Times New Roman" w:hAnsi="Times New Roman" w:cs="Times New Roman"/>
      <w:b/>
      <w:bCs/>
      <w:spacing w:val="-9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A65A4"/>
    <w:pPr>
      <w:widowControl w:val="0"/>
      <w:shd w:val="clear" w:color="auto" w:fill="FFFFFF"/>
      <w:spacing w:before="120" w:after="120" w:line="274" w:lineRule="exact"/>
      <w:ind w:firstLine="0"/>
      <w:jc w:val="center"/>
    </w:pPr>
    <w:rPr>
      <w:rFonts w:cs="Times New Roman"/>
      <w:b/>
      <w:bCs/>
      <w:spacing w:val="-9"/>
    </w:rPr>
  </w:style>
  <w:style w:type="character" w:customStyle="1" w:styleId="20">
    <w:name w:val="Основной текст (2)"/>
    <w:basedOn w:val="2"/>
    <w:uiPriority w:val="99"/>
    <w:rsid w:val="004A65A4"/>
    <w:rPr>
      <w:sz w:val="22"/>
      <w:szCs w:val="22"/>
      <w:u w:val="single"/>
    </w:rPr>
  </w:style>
  <w:style w:type="character" w:customStyle="1" w:styleId="11pt3">
    <w:name w:val="Основной текст + 11 pt3"/>
    <w:aliases w:val="Полужирный3,Интервал 0 pt5"/>
    <w:basedOn w:val="a0"/>
    <w:uiPriority w:val="99"/>
    <w:rsid w:val="004A65A4"/>
    <w:rPr>
      <w:rFonts w:ascii="Times New Roman" w:hAnsi="Times New Roman" w:cs="Times New Roman" w:hint="default"/>
      <w:b/>
      <w:bCs/>
      <w:strike w:val="0"/>
      <w:dstrike w:val="0"/>
      <w:spacing w:val="-9"/>
      <w:sz w:val="22"/>
      <w:szCs w:val="22"/>
      <w:u w:val="none"/>
      <w:effect w:val="none"/>
    </w:rPr>
  </w:style>
  <w:style w:type="paragraph" w:customStyle="1" w:styleId="TableParagraph">
    <w:name w:val="Table Paragraph"/>
    <w:basedOn w:val="a"/>
    <w:uiPriority w:val="1"/>
    <w:qFormat/>
    <w:rsid w:val="003F47E0"/>
    <w:pPr>
      <w:widowControl w:val="0"/>
      <w:autoSpaceDE w:val="0"/>
      <w:autoSpaceDN w:val="0"/>
      <w:ind w:left="107" w:firstLine="0"/>
      <w:jc w:val="left"/>
    </w:pPr>
    <w:rPr>
      <w:rFonts w:eastAsia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Svetlana</cp:lastModifiedBy>
  <cp:revision>8</cp:revision>
  <dcterms:created xsi:type="dcterms:W3CDTF">2023-05-25T14:53:00Z</dcterms:created>
  <dcterms:modified xsi:type="dcterms:W3CDTF">2023-09-13T12:01:00Z</dcterms:modified>
</cp:coreProperties>
</file>